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090" w:rsidRDefault="00E4095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Tahoma" w:hAnsi="Tahoma" w:cs="Tahoma"/>
          <w:b/>
          <w:color w:val="002060"/>
          <w:sz w:val="26"/>
          <w:szCs w:val="26"/>
          <w:lang w:val="en-GB"/>
        </w:rPr>
      </w:pPr>
      <w:r w:rsidRPr="00D267D1">
        <w:rPr>
          <w:noProof/>
          <w:sz w:val="26"/>
          <w:szCs w:val="26"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1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17C">
        <w:rPr>
          <w:rFonts w:ascii="Tahoma" w:hAnsi="Tahoma" w:cs="Tahoma"/>
          <w:b/>
          <w:color w:val="002060"/>
          <w:sz w:val="26"/>
          <w:szCs w:val="26"/>
          <w:lang w:val="en-US"/>
        </w:rPr>
        <w:t>2</w:t>
      </w:r>
      <w:r w:rsidR="0097117C">
        <w:rPr>
          <w:rFonts w:ascii="Tahoma" w:hAnsi="Tahoma" w:cs="Tahoma"/>
          <w:b/>
          <w:color w:val="002060"/>
          <w:sz w:val="26"/>
          <w:szCs w:val="26"/>
          <w:vertAlign w:val="superscript"/>
          <w:lang w:val="en-US"/>
        </w:rPr>
        <w:t>nd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>Short Term Joint Staff Training Event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-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GB"/>
        </w:rPr>
        <w:t>“School Autonomy”</w:t>
      </w:r>
    </w:p>
    <w:p w:rsidR="009B7090" w:rsidRDefault="0097117C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r>
        <w:rPr>
          <w:rFonts w:ascii="Tahoma" w:hAnsi="Tahoma" w:cs="Tahoma"/>
          <w:sz w:val="24"/>
          <w:szCs w:val="24"/>
          <w:lang w:val="en-GB"/>
        </w:rPr>
        <w:t>07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to 1</w:t>
      </w:r>
      <w:r>
        <w:rPr>
          <w:rFonts w:ascii="Tahoma" w:hAnsi="Tahoma" w:cs="Tahoma"/>
          <w:sz w:val="24"/>
          <w:szCs w:val="24"/>
          <w:lang w:val="en-GB"/>
        </w:rPr>
        <w:t>1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November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, 2016.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Hertogenbosh</w:t>
      </w:r>
      <w:proofErr w:type="spellEnd"/>
      <w:r w:rsidR="00D267D1" w:rsidRPr="00D267D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Netherlans</w:t>
      </w:r>
      <w:proofErr w:type="spellEnd"/>
      <w:r w:rsidR="00DF6091">
        <w:rPr>
          <w:noProof/>
          <w:sz w:val="24"/>
          <w:szCs w:val="24"/>
          <w:lang w:val="en-US" w:eastAsia="pt-PT"/>
        </w:rPr>
        <w:t xml:space="preserve">; </w:t>
      </w:r>
    </w:p>
    <w:p w:rsidR="009A5BB0" w:rsidRDefault="009A5BB0" w:rsidP="009A5BB0">
      <w:pPr>
        <w:rPr>
          <w:b/>
          <w:lang w:val="en-US"/>
        </w:rPr>
      </w:pPr>
    </w:p>
    <w:p w:rsidR="009A5BB0" w:rsidRPr="00FF036D" w:rsidRDefault="009A5BB0" w:rsidP="009A5BB0">
      <w:pPr>
        <w:rPr>
          <w:b/>
          <w:lang w:val="en-US"/>
        </w:rPr>
      </w:pPr>
      <w:r w:rsidRPr="00FF036D">
        <w:rPr>
          <w:b/>
          <w:lang w:val="en-US"/>
        </w:rPr>
        <w:t xml:space="preserve">Problem Solving A: </w:t>
      </w:r>
    </w:p>
    <w:p w:rsidR="009A5BB0" w:rsidRPr="00FF036D" w:rsidRDefault="009A5BB0" w:rsidP="009A5BB0">
      <w:pPr>
        <w:rPr>
          <w:lang w:val="en-US"/>
        </w:rPr>
      </w:pPr>
    </w:p>
    <w:p w:rsidR="009A5BB0" w:rsidRPr="00FF036D" w:rsidRDefault="009A5BB0" w:rsidP="009A5BB0">
      <w:pPr>
        <w:rPr>
          <w:lang w:val="en-US"/>
        </w:rPr>
      </w:pPr>
      <w:r w:rsidRPr="00FF036D">
        <w:rPr>
          <w:lang w:val="en-US"/>
        </w:rPr>
        <w:t>Worki</w:t>
      </w:r>
      <w:r>
        <w:rPr>
          <w:lang w:val="en-US"/>
        </w:rPr>
        <w:t xml:space="preserve">ng on the leadership exercise within a </w:t>
      </w:r>
      <w:r w:rsidRPr="00FF036D">
        <w:rPr>
          <w:lang w:val="en-US"/>
        </w:rPr>
        <w:t xml:space="preserve">resistance </w:t>
      </w:r>
      <w:r>
        <w:rPr>
          <w:lang w:val="en-US"/>
        </w:rPr>
        <w:t>objection setting.</w:t>
      </w:r>
    </w:p>
    <w:p w:rsidR="009A5BB0" w:rsidRPr="00D92C61" w:rsidRDefault="009A5BB0" w:rsidP="009A5BB0">
      <w:pPr>
        <w:rPr>
          <w:lang w:val="en-US"/>
        </w:rPr>
      </w:pPr>
      <w:r w:rsidRPr="00FF036D">
        <w:rPr>
          <w:lang w:val="en-US"/>
        </w:rPr>
        <w:t>One group work at school as suggested, during the previous pedagogical board meeting, a distinctive curricular and pedagogical plan organization, so that there would be a change in the school practices.</w:t>
      </w:r>
      <w:r>
        <w:rPr>
          <w:lang w:val="en-US"/>
        </w:rPr>
        <w:t xml:space="preserve"> </w:t>
      </w:r>
      <w:r w:rsidRPr="00D92C61">
        <w:rPr>
          <w:lang w:val="en-US"/>
        </w:rPr>
        <w:t>Nevertheless, this requires bigger changes in and out the Pedagogical Board Council.</w:t>
      </w:r>
    </w:p>
    <w:p w:rsidR="009A5BB0" w:rsidRPr="00D92C61" w:rsidRDefault="009A5BB0" w:rsidP="009A5BB0">
      <w:pPr>
        <w:rPr>
          <w:lang w:val="en-US"/>
        </w:rPr>
      </w:pPr>
    </w:p>
    <w:p w:rsidR="009A5BB0" w:rsidRPr="00D92C61" w:rsidRDefault="009A5BB0" w:rsidP="009A5BB0">
      <w:pPr>
        <w:rPr>
          <w:lang w:val="en-US"/>
        </w:rPr>
      </w:pPr>
      <w:r>
        <w:rPr>
          <w:lang w:val="en-US"/>
        </w:rPr>
        <w:t>In this line, the s</w:t>
      </w:r>
      <w:r w:rsidRPr="00D92C61">
        <w:rPr>
          <w:lang w:val="en-US"/>
        </w:rPr>
        <w:t>chool director as asked some partners at school to discuss this question and address a strategy.</w:t>
      </w:r>
    </w:p>
    <w:p w:rsidR="009A5BB0" w:rsidRPr="00D92C61" w:rsidRDefault="009A5BB0" w:rsidP="009A5BB0">
      <w:pPr>
        <w:rPr>
          <w:lang w:val="en-US"/>
        </w:rPr>
      </w:pPr>
      <w:r w:rsidRPr="00D92C61">
        <w:rPr>
          <w:lang w:val="en-US"/>
        </w:rPr>
        <w:t>The proceeding</w:t>
      </w:r>
      <w:r>
        <w:rPr>
          <w:lang w:val="en-US"/>
        </w:rPr>
        <w:t>s</w:t>
      </w:r>
      <w:r w:rsidRPr="00D92C61">
        <w:rPr>
          <w:lang w:val="en-US"/>
        </w:rPr>
        <w:t xml:space="preserve"> should be:</w:t>
      </w:r>
    </w:p>
    <w:p w:rsidR="009A5BB0" w:rsidRDefault="009A5BB0" w:rsidP="009A5BB0">
      <w:pPr>
        <w:rPr>
          <w:lang w:val="en-US"/>
        </w:rPr>
      </w:pPr>
      <w:r w:rsidRPr="00D92C61">
        <w:rPr>
          <w:lang w:val="en-US"/>
        </w:rPr>
        <w:t xml:space="preserve">Identify those who are </w:t>
      </w:r>
      <w:r>
        <w:rPr>
          <w:lang w:val="en-US"/>
        </w:rPr>
        <w:t>present</w:t>
      </w:r>
      <w:r w:rsidRPr="00D92C61">
        <w:rPr>
          <w:lang w:val="en-US"/>
        </w:rPr>
        <w:t xml:space="preserve">; </w:t>
      </w:r>
    </w:p>
    <w:p w:rsidR="009A5BB0" w:rsidRDefault="009A5BB0" w:rsidP="009A5BB0">
      <w:r w:rsidRPr="001A59FD">
        <w:rPr>
          <w:lang w:val="en-US"/>
        </w:rPr>
        <w:t>Hand</w:t>
      </w:r>
      <w:r>
        <w:t xml:space="preserve"> </w:t>
      </w:r>
      <w:r w:rsidRPr="001A59FD">
        <w:t xml:space="preserve">out </w:t>
      </w:r>
      <w:r w:rsidRPr="001A59FD">
        <w:rPr>
          <w:lang w:val="en-US"/>
        </w:rPr>
        <w:t>the</w:t>
      </w:r>
      <w:r>
        <w:t xml:space="preserve"> </w:t>
      </w:r>
      <w:r w:rsidRPr="001A59FD">
        <w:rPr>
          <w:lang w:val="en-US"/>
        </w:rPr>
        <w:t>papers</w:t>
      </w:r>
      <w:r>
        <w:t xml:space="preserve">; </w:t>
      </w:r>
    </w:p>
    <w:p w:rsidR="009A5BB0" w:rsidRPr="001A59FD" w:rsidRDefault="009A5BB0" w:rsidP="009A5BB0">
      <w:r>
        <w:t xml:space="preserve">Define a </w:t>
      </w:r>
      <w:r w:rsidRPr="001A59FD">
        <w:rPr>
          <w:lang w:val="en-US"/>
        </w:rPr>
        <w:t>strategy</w:t>
      </w:r>
      <w:r>
        <w:t xml:space="preserve">; </w:t>
      </w:r>
    </w:p>
    <w:p w:rsidR="009A5BB0" w:rsidRDefault="009A5BB0" w:rsidP="009A5BB0"/>
    <w:p w:rsidR="009A5BB0" w:rsidRPr="001A59FD" w:rsidRDefault="009A5BB0" w:rsidP="009A5BB0">
      <w:pPr>
        <w:rPr>
          <w:b/>
          <w:lang w:val="en-US"/>
        </w:rPr>
      </w:pPr>
      <w:r w:rsidRPr="001A59FD">
        <w:rPr>
          <w:b/>
          <w:lang w:val="en-US"/>
        </w:rPr>
        <w:t xml:space="preserve">Problem Solving B: </w:t>
      </w:r>
    </w:p>
    <w:p w:rsidR="009A5BB0" w:rsidRDefault="009A5BB0" w:rsidP="009A5BB0">
      <w:pPr>
        <w:rPr>
          <w:lang w:val="en-US"/>
        </w:rPr>
      </w:pPr>
      <w:r w:rsidRPr="001A59FD">
        <w:rPr>
          <w:lang w:val="en-US"/>
        </w:rPr>
        <w:t>Working upon the leadership practice</w:t>
      </w:r>
      <w:r>
        <w:rPr>
          <w:lang w:val="en-US"/>
        </w:rPr>
        <w:t>,</w:t>
      </w:r>
      <w:r w:rsidRPr="001A59FD">
        <w:rPr>
          <w:lang w:val="en-US"/>
        </w:rPr>
        <w:t xml:space="preserve"> as a way to develop ongoing teacher training </w:t>
      </w:r>
      <w:r>
        <w:rPr>
          <w:lang w:val="en-US"/>
        </w:rPr>
        <w:t>.</w:t>
      </w:r>
    </w:p>
    <w:p w:rsidR="009A5BB0" w:rsidRDefault="009A5BB0" w:rsidP="009A5BB0">
      <w:pPr>
        <w:rPr>
          <w:lang w:val="en-US"/>
        </w:rPr>
      </w:pPr>
      <w:r>
        <w:rPr>
          <w:lang w:val="en-US"/>
        </w:rPr>
        <w:t>As a way to discuss informally this question, the school principal/director, shall invite people, inner staff as well as outsiders.</w:t>
      </w:r>
    </w:p>
    <w:p w:rsidR="009A5BB0" w:rsidRPr="001A59FD" w:rsidRDefault="009A5BB0" w:rsidP="009A5BB0">
      <w:pPr>
        <w:rPr>
          <w:lang w:val="en-US"/>
        </w:rPr>
      </w:pPr>
      <w:r>
        <w:rPr>
          <w:lang w:val="en-US"/>
        </w:rPr>
        <w:t xml:space="preserve">They are supposed to discuss and present suggestions which tag the school best practices to the teachers’ ongoing development. </w:t>
      </w:r>
    </w:p>
    <w:p w:rsidR="009A5BB0" w:rsidRDefault="009A5BB0" w:rsidP="009A5BB0"/>
    <w:p w:rsidR="004D4D70" w:rsidRDefault="004D4D70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EF3FD7" w:rsidRDefault="00EF3FD7" w:rsidP="00EF3FD7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noProof/>
          <w:lang w:eastAsia="pt-PT"/>
        </w:rPr>
        <w:drawing>
          <wp:inline distT="0" distB="0" distL="0" distR="0" wp14:anchorId="57E57502" wp14:editId="18C6BCB3">
            <wp:extent cx="838200" cy="295275"/>
            <wp:effectExtent l="19050" t="0" r="0" b="0"/>
            <wp:docPr id="4" name="Imagem 4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D7" w:rsidRDefault="00EF3FD7" w:rsidP="00EF3FD7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rFonts w:ascii="Source Sans Pro" w:hAnsi="Source Sans Pro" w:cs="Arial"/>
          <w:sz w:val="15"/>
          <w:szCs w:val="15"/>
          <w:lang w:val="en-US"/>
        </w:rPr>
        <w:t xml:space="preserve">This work is licensed under a </w:t>
      </w:r>
      <w:hyperlink r:id="rId13" w:history="1"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Creative Commons Attribution-</w:t>
        </w:r>
        <w:proofErr w:type="spellStart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Non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ommercial</w:t>
        </w:r>
        <w:proofErr w:type="spellEnd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 xml:space="preserve"> 4.0 International License</w:t>
        </w:r>
      </w:hyperlink>
      <w:r>
        <w:rPr>
          <w:rFonts w:ascii="Source Sans Pro" w:hAnsi="Source Sans Pro" w:cs="Arial"/>
          <w:sz w:val="15"/>
          <w:szCs w:val="15"/>
          <w:lang w:val="en-US"/>
        </w:rPr>
        <w:t>.</w:t>
      </w:r>
    </w:p>
    <w:p w:rsidR="00EF3FD7" w:rsidRPr="00EF3FD7" w:rsidRDefault="00EF3FD7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bookmarkEnd w:id="0"/>
    </w:p>
    <w:sectPr w:rsidR="00EF3FD7" w:rsidRPr="00EF3FD7" w:rsidSect="00E32602">
      <w:headerReference w:type="default" r:id="rId14"/>
      <w:footerReference w:type="default" r:id="rId15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02" w:rsidRDefault="00867602" w:rsidP="00F0710F">
      <w:pPr>
        <w:spacing w:after="0" w:line="240" w:lineRule="auto"/>
      </w:pPr>
      <w:r>
        <w:separator/>
      </w:r>
    </w:p>
  </w:endnote>
  <w:endnote w:type="continuationSeparator" w:id="0">
    <w:p w:rsidR="00867602" w:rsidRDefault="00867602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02" w:rsidRDefault="00867602" w:rsidP="00F0710F">
      <w:pPr>
        <w:spacing w:after="0" w:line="240" w:lineRule="auto"/>
      </w:pPr>
      <w:r>
        <w:separator/>
      </w:r>
    </w:p>
  </w:footnote>
  <w:footnote w:type="continuationSeparator" w:id="0">
    <w:p w:rsidR="00867602" w:rsidRDefault="00867602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13414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67602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84075"/>
    <w:rsid w:val="00C90EF3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3FD7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19FC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EF3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0017-A46E-41CB-B75F-1786F9E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3</cp:revision>
  <cp:lastPrinted>2016-12-05T11:00:00Z</cp:lastPrinted>
  <dcterms:created xsi:type="dcterms:W3CDTF">2016-12-05T11:08:00Z</dcterms:created>
  <dcterms:modified xsi:type="dcterms:W3CDTF">2016-12-15T10:48:00Z</dcterms:modified>
</cp:coreProperties>
</file>